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32F9" w14:textId="2F7B0DEA" w:rsidR="00CA50DF" w:rsidRPr="006D1AAA" w:rsidRDefault="00CA50DF" w:rsidP="00CA5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8C55FE7" w14:textId="143BA7B3" w:rsidR="00CA50DF" w:rsidRPr="006D1AAA" w:rsidRDefault="00CA50DF" w:rsidP="00CA5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253457"/>
      <w:r w:rsidRPr="006D1AAA">
        <w:rPr>
          <w:rFonts w:ascii="Times New Roman" w:hAnsi="Times New Roman" w:cs="Times New Roman"/>
          <w:sz w:val="24"/>
          <w:szCs w:val="24"/>
        </w:rPr>
        <w:t>O sprawowanie profilaktycznej opieki zdrowotnej</w:t>
      </w:r>
      <w:r w:rsidR="006A6E26" w:rsidRPr="006D1AAA">
        <w:rPr>
          <w:rFonts w:ascii="Times New Roman" w:hAnsi="Times New Roman" w:cs="Times New Roman"/>
          <w:sz w:val="24"/>
          <w:szCs w:val="24"/>
        </w:rPr>
        <w:t xml:space="preserve"> nad pracownikami Połczyńskiego Przedsiębiorstwa Komunalnego Sp. z o.o. w Połczynie-Zdroju </w:t>
      </w:r>
    </w:p>
    <w:bookmarkEnd w:id="0"/>
    <w:p w14:paraId="2FF7C795" w14:textId="77777777" w:rsidR="00CA50DF" w:rsidRPr="006D1AAA" w:rsidRDefault="00CA50DF" w:rsidP="00A6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A2D1D" w14:textId="147B80A7" w:rsidR="00CA50DF" w:rsidRPr="006D1AAA" w:rsidRDefault="00CA50DF" w:rsidP="00A635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6D1AAA">
        <w:rPr>
          <w:rFonts w:ascii="Times New Roman" w:hAnsi="Times New Roman" w:cs="Times New Roman"/>
          <w:sz w:val="24"/>
          <w:szCs w:val="24"/>
        </w:rPr>
        <w:t xml:space="preserve"> Połczyńskie Przedsiębiorstwo Komunalne Sp. z o.o. w Połczynie-Zdroju, ul. Jana Pawła II 16.</w:t>
      </w:r>
    </w:p>
    <w:p w14:paraId="2E6A78D2" w14:textId="77777777" w:rsidR="00CA50DF" w:rsidRPr="006D1AAA" w:rsidRDefault="00CA50DF" w:rsidP="00A6357D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028B4" w14:textId="45A9D287" w:rsidR="00CA50DF" w:rsidRPr="006D1AAA" w:rsidRDefault="00CA50DF" w:rsidP="00A635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14:paraId="5B4FEF0C" w14:textId="77777777" w:rsidR="00CA50DF" w:rsidRPr="006D1AAA" w:rsidRDefault="00CA50DF" w:rsidP="00A6357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BCFCD" w14:textId="787F8444" w:rsidR="00CA50DF" w:rsidRPr="006D1AAA" w:rsidRDefault="00CA50DF" w:rsidP="00A6357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Przedmiotem zamówienia jest sprawowanie profilaktycznej opieki zdrowotnej, przeprowadzanie badań wstępnych, kontrolnych i okresowych oraz badań do celów sanitarno-epidemiologicznych pracowników </w:t>
      </w:r>
      <w:r w:rsidR="00F0594C" w:rsidRPr="006D1AAA">
        <w:rPr>
          <w:rFonts w:ascii="Times New Roman" w:hAnsi="Times New Roman" w:cs="Times New Roman"/>
          <w:sz w:val="24"/>
          <w:szCs w:val="24"/>
        </w:rPr>
        <w:t>Zleceniodawcy w zakresie nakazanym ustawą o medycynie pracy (Dz.U. z 2019 r. poz.2067) na podstawie wydanych przez zakład pracy skierowań.</w:t>
      </w:r>
    </w:p>
    <w:p w14:paraId="21EC9768" w14:textId="43652C61" w:rsidR="00F0594C" w:rsidRPr="006D1AAA" w:rsidRDefault="00F0594C" w:rsidP="00A6357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Wykonawca zobowiązuje się do wykonywania następujących badań:</w:t>
      </w:r>
    </w:p>
    <w:p w14:paraId="1D12723A" w14:textId="29F36745" w:rsidR="00CA50DF" w:rsidRPr="006D1AAA" w:rsidRDefault="00F0594C" w:rsidP="00A6357D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Orzeczenie lekarskie o zdolności lub niezdolności do pracy </w:t>
      </w:r>
    </w:p>
    <w:p w14:paraId="03DAD44C" w14:textId="7D1E8A7B" w:rsidR="00F0594C" w:rsidRPr="006D1AAA" w:rsidRDefault="00F0594C" w:rsidP="00A6357D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Orzeczenie lekarskie do celów sanitarno-epidemiologicznych</w:t>
      </w:r>
    </w:p>
    <w:p w14:paraId="1AD7BDF7" w14:textId="71E59DFA" w:rsidR="00F0594C" w:rsidRPr="006D1AAA" w:rsidRDefault="00F0594C" w:rsidP="00A6357D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Konsultacje specjalistyczne wykonywane przez lekarzy specjalistów w razie potrzeby (neurolog, okulista, laryngolog, badanie psychologiczne, badanie słuchu)</w:t>
      </w:r>
    </w:p>
    <w:p w14:paraId="0BDFDEBA" w14:textId="7012D866" w:rsidR="00F0594C" w:rsidRPr="006D1AAA" w:rsidRDefault="00F0594C" w:rsidP="00A6357D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Badania specjalistyczne wykonywane przez lekarza medycyny pracy (</w:t>
      </w:r>
      <w:r w:rsidR="006C5D02" w:rsidRPr="006D1AAA">
        <w:rPr>
          <w:rFonts w:ascii="Times New Roman" w:hAnsi="Times New Roman" w:cs="Times New Roman"/>
          <w:sz w:val="24"/>
          <w:szCs w:val="24"/>
        </w:rPr>
        <w:t>badanie okulistyczne, laryngologiczne, neurologiczne)</w:t>
      </w:r>
    </w:p>
    <w:p w14:paraId="435D41AE" w14:textId="745F7CA3" w:rsidR="006C5D02" w:rsidRPr="006D1AAA" w:rsidRDefault="006C5D02" w:rsidP="00A6357D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Wydanie orzeczenia o potrzebie udzielenia urlopu dla poratowania zdrowia.</w:t>
      </w:r>
    </w:p>
    <w:p w14:paraId="4D31DBDA" w14:textId="77777777" w:rsidR="006C5D02" w:rsidRPr="006D1AAA" w:rsidRDefault="006C5D02" w:rsidP="00A635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B9C86" w14:textId="248B79B6" w:rsidR="006C5D02" w:rsidRPr="006D1AAA" w:rsidRDefault="006C5D02" w:rsidP="00A635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6D1AAA">
        <w:rPr>
          <w:rFonts w:ascii="Times New Roman" w:hAnsi="Times New Roman" w:cs="Times New Roman"/>
          <w:sz w:val="24"/>
          <w:szCs w:val="24"/>
        </w:rPr>
        <w:t xml:space="preserve"> sukcesywnie do końca 2024 roku od dnia podpisania umowy.</w:t>
      </w:r>
    </w:p>
    <w:p w14:paraId="008D3397" w14:textId="77777777" w:rsidR="00885A77" w:rsidRPr="006D1AAA" w:rsidRDefault="00885A77" w:rsidP="00A6357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BF3FD" w14:textId="764B7D88" w:rsidR="006C5D02" w:rsidRPr="006D1AAA" w:rsidRDefault="006C5D02" w:rsidP="00A635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oferty: </w:t>
      </w:r>
      <w:r w:rsidRPr="006D1AAA">
        <w:rPr>
          <w:rFonts w:ascii="Times New Roman" w:hAnsi="Times New Roman" w:cs="Times New Roman"/>
          <w:sz w:val="24"/>
          <w:szCs w:val="24"/>
        </w:rPr>
        <w:t xml:space="preserve">100% cena </w:t>
      </w:r>
    </w:p>
    <w:p w14:paraId="76B2CDEA" w14:textId="77777777" w:rsidR="00885A77" w:rsidRPr="006D1AAA" w:rsidRDefault="00885A77" w:rsidP="00A6357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060E9" w14:textId="77777777" w:rsidR="00885A77" w:rsidRPr="006D1AAA" w:rsidRDefault="00885A77" w:rsidP="00A6357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74064" w14:textId="30045973" w:rsidR="006C5D02" w:rsidRPr="006D1AAA" w:rsidRDefault="006C5D02" w:rsidP="00A635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4"/>
          <w:szCs w:val="24"/>
        </w:rPr>
        <w:t xml:space="preserve">Istotne warunki zamówienia: </w:t>
      </w:r>
    </w:p>
    <w:p w14:paraId="386C6DD1" w14:textId="632D73F9" w:rsidR="006C5D02" w:rsidRPr="006D1AAA" w:rsidRDefault="006C5D02" w:rsidP="00A6357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Wykonawca oświadcza iż spełnia warunki określone rozporządzeniem Ministra Zdrowia i Opieki Społecznej z dnia 30 maja 1996 r. w sprawie przeprowadzania badań lekarskich pracowników, zakresu profilaktycznej opieki zdrowotnej nad pracownikami oraz orzeczeń lekarskich wydawanych do celów przewidzianych </w:t>
      </w:r>
      <w:r w:rsidRPr="006D1AAA">
        <w:rPr>
          <w:rFonts w:ascii="Times New Roman" w:hAnsi="Times New Roman" w:cs="Times New Roman"/>
          <w:sz w:val="24"/>
          <w:szCs w:val="24"/>
        </w:rPr>
        <w:br/>
        <w:t>w Kodeksie Pracy /Dz.U. z 2020., poz.1320 z późniejszymi zmianami.</w:t>
      </w:r>
    </w:p>
    <w:p w14:paraId="29E42E1C" w14:textId="3325A45F" w:rsidR="006C5D02" w:rsidRPr="006D1AAA" w:rsidRDefault="006C5D02" w:rsidP="00A6357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Wykonawca nie może powierzyć wykonania zobowiązań wynikających </w:t>
      </w:r>
      <w:r w:rsidR="0007520E" w:rsidRPr="006D1AAA">
        <w:rPr>
          <w:rFonts w:ascii="Times New Roman" w:hAnsi="Times New Roman" w:cs="Times New Roman"/>
          <w:sz w:val="24"/>
          <w:szCs w:val="24"/>
        </w:rPr>
        <w:t>z niniejszej umowy innej osobie bez zgody Zleceniodawcy.</w:t>
      </w:r>
    </w:p>
    <w:p w14:paraId="3184782C" w14:textId="77777777" w:rsidR="00E463D0" w:rsidRPr="006D1AAA" w:rsidRDefault="00E463D0" w:rsidP="00A6357D">
      <w:pPr>
        <w:pStyle w:val="Akapitzlist"/>
        <w:spacing w:after="0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200B2" w14:textId="0B7ACD73" w:rsidR="00E463D0" w:rsidRPr="006D1AAA" w:rsidRDefault="00E463D0" w:rsidP="00A635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</w:p>
    <w:p w14:paraId="00A55170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Ofertę należy przygotować zgodnie z opisem przedmiotu zamówienia. Oferent ponosi wszystkie koszty związane z przygotowaniem i złożeniem oferty. </w:t>
      </w:r>
    </w:p>
    <w:p w14:paraId="6131DAED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Oferta musi zostać podpisana przez osoby uprawnione do reprezentacji podmiotu                  składającego ofertę i ostemplowana pieczęcią firmową. </w:t>
      </w:r>
    </w:p>
    <w:p w14:paraId="50A89A81" w14:textId="5EE2AEF1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w zamkniętej i zapieczętowanej kopercie, z dopiskiem: </w:t>
      </w:r>
      <w:r w:rsidRPr="006D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„Sprawowanie profilaktycznej opieki zdrowotnej </w:t>
      </w:r>
      <w:r w:rsidR="006A6E26" w:rsidRPr="006D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nad </w:t>
      </w:r>
      <w:r w:rsidRPr="006D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pracownik</w:t>
      </w:r>
      <w:r w:rsidR="006A6E26" w:rsidRPr="006D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ami</w:t>
      </w:r>
      <w:r w:rsidRPr="006D1AA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Połczyńskiego Przedsiębiorstwa Komunalnego Spółka z o.o. w Połczynie-Zdroju</w:t>
      </w:r>
      <w:r w:rsidRPr="006D1A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” </w:t>
      </w:r>
      <w:r w:rsidRPr="006D1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proszę przesłać na adres Połczyńskie </w:t>
      </w:r>
      <w:r w:rsidRPr="006D1A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Przedsiębiorstwo Komunalne Sp. z o.o. tj. 78-320 Połczyn-Zdrój ul. Jana Pawła II 16, lub złożyć osobiście w sekretariacie, lub na adres </w:t>
      </w:r>
      <w:hyperlink r:id="rId5" w:history="1">
        <w:r w:rsidRPr="006D1AAA"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a.pachciarek@ppkpolczyn.pl</w:t>
        </w:r>
      </w:hyperlink>
      <w:r w:rsidRPr="006D1A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57D">
        <w:rPr>
          <w:rFonts w:ascii="Times New Roman" w:eastAsia="Calibri" w:hAnsi="Times New Roman" w:cs="Times New Roman"/>
          <w:sz w:val="24"/>
          <w:szCs w:val="24"/>
        </w:rPr>
        <w:br/>
      </w:r>
      <w:r w:rsidRPr="006D1A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terminie do dnia </w:t>
      </w:r>
      <w:r w:rsidR="00694C43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Pr="006D1AA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3F7F85" w:rsidRPr="006D1AAA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6D1AAA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3F7F85" w:rsidRPr="006D1A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</w:t>
      </w:r>
      <w:r w:rsidRPr="006D1A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r. do godz. 12.00. </w:t>
      </w:r>
    </w:p>
    <w:p w14:paraId="6F3C1516" w14:textId="5376FA82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celu zapewnienia porównywalności wszystkich ofert, Zamawiający zastrzega sobie prawo do skontaktowania się z właściwymi Wykonawcami w celu uzupełnienia </w:t>
      </w:r>
      <w:r w:rsidR="00A6357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D1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doprecyzowania ofert. </w:t>
      </w:r>
    </w:p>
    <w:p w14:paraId="6F01DF1B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Poprzez złożenie oferty Wykonawca wyraża zgodę na podanie do wiadomości                          pozostałym wykonawcom szczegółów oferty. </w:t>
      </w:r>
    </w:p>
    <w:p w14:paraId="35D9013A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Oferty, które nie spełniają wymagań określonych w zapytaniu ofertowym nie będą  rozpatrywane. </w:t>
      </w:r>
    </w:p>
    <w:p w14:paraId="6110CFA2" w14:textId="26472282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Zamawiający zastrzega sobie możliwość unieważnienia zapytania ofertowego </w:t>
      </w:r>
      <w:r w:rsidR="00A6357D">
        <w:rPr>
          <w:rFonts w:ascii="Times New Roman" w:eastAsia="Calibri" w:hAnsi="Times New Roman" w:cs="Times New Roman"/>
          <w:sz w:val="24"/>
          <w:szCs w:val="24"/>
        </w:rPr>
        <w:br/>
      </w: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na każdym etapie prowadzonego postępowania i nie wybrania żadnej </w:t>
      </w:r>
      <w:r w:rsidR="00A6357D">
        <w:rPr>
          <w:rFonts w:ascii="Times New Roman" w:eastAsia="Calibri" w:hAnsi="Times New Roman" w:cs="Times New Roman"/>
          <w:sz w:val="24"/>
          <w:szCs w:val="24"/>
        </w:rPr>
        <w:br/>
      </w: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z przedstawionych ofert, bez podania przyczyny. W przypadku zaistnienia powyższych okoliczności, Wykonawcom nie przysługują żadne roszczenia w stosunku </w:t>
      </w:r>
      <w:r w:rsidR="00A6357D">
        <w:rPr>
          <w:rFonts w:ascii="Times New Roman" w:eastAsia="Calibri" w:hAnsi="Times New Roman" w:cs="Times New Roman"/>
          <w:sz w:val="24"/>
          <w:szCs w:val="24"/>
        </w:rPr>
        <w:br/>
      </w:r>
      <w:r w:rsidRPr="006D1AAA">
        <w:rPr>
          <w:rFonts w:ascii="Times New Roman" w:eastAsia="Calibri" w:hAnsi="Times New Roman" w:cs="Times New Roman"/>
          <w:sz w:val="24"/>
          <w:szCs w:val="24"/>
        </w:rPr>
        <w:t xml:space="preserve">do Zamawiającego. </w:t>
      </w:r>
    </w:p>
    <w:p w14:paraId="5CFA5137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hAnsi="Times New Roman" w:cs="Times New Roman"/>
          <w:bCs/>
          <w:sz w:val="24"/>
          <w:szCs w:val="24"/>
        </w:rPr>
        <w:t>Każdy oferent może złożyć tylko jedną ofertę.</w:t>
      </w:r>
    </w:p>
    <w:p w14:paraId="0A0AA33E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AA">
        <w:rPr>
          <w:rFonts w:ascii="Times New Roman" w:hAnsi="Times New Roman" w:cs="Times New Roman"/>
          <w:bCs/>
          <w:sz w:val="24"/>
          <w:szCs w:val="24"/>
        </w:rPr>
        <w:t>Nie dopuszcza się możliwości składania ofert częściowych.</w:t>
      </w:r>
    </w:p>
    <w:p w14:paraId="2A8EFCC4" w14:textId="676BA0AA" w:rsidR="00E463D0" w:rsidRPr="006D1AAA" w:rsidRDefault="00E463D0" w:rsidP="00A635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ED575E" w14:textId="297EDFBE" w:rsidR="00E463D0" w:rsidRPr="006D1AAA" w:rsidRDefault="00E463D0" w:rsidP="00A63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AAA">
        <w:rPr>
          <w:rFonts w:ascii="Times New Roman" w:eastAsia="Calibri" w:hAnsi="Times New Roman" w:cs="Times New Roman"/>
          <w:b/>
          <w:sz w:val="24"/>
          <w:szCs w:val="24"/>
        </w:rPr>
        <w:t xml:space="preserve">Pozostałe informacje: </w:t>
      </w:r>
    </w:p>
    <w:p w14:paraId="4003F69A" w14:textId="708DE8F9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Planowane jest zawarcie Umowy na okres </w:t>
      </w:r>
      <w:r w:rsidR="00A6357D">
        <w:rPr>
          <w:rFonts w:ascii="Times New Roman" w:hAnsi="Times New Roman" w:cs="Times New Roman"/>
          <w:sz w:val="24"/>
          <w:szCs w:val="24"/>
        </w:rPr>
        <w:t>12</w:t>
      </w:r>
      <w:r w:rsidRPr="006D1AAA">
        <w:rPr>
          <w:rFonts w:ascii="Times New Roman" w:hAnsi="Times New Roman" w:cs="Times New Roman"/>
          <w:sz w:val="24"/>
          <w:szCs w:val="24"/>
        </w:rPr>
        <w:t xml:space="preserve"> miesięcy od daty podpisania umowy.</w:t>
      </w:r>
    </w:p>
    <w:p w14:paraId="73183F58" w14:textId="12039A50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Zamawiający wybierze najkorzystniejszą ofertę spełniającą warunki określone </w:t>
      </w:r>
      <w:r w:rsidR="00A6357D">
        <w:rPr>
          <w:rFonts w:ascii="Times New Roman" w:hAnsi="Times New Roman" w:cs="Times New Roman"/>
          <w:sz w:val="24"/>
          <w:szCs w:val="24"/>
        </w:rPr>
        <w:br/>
      </w:r>
      <w:r w:rsidRPr="006D1AAA">
        <w:rPr>
          <w:rFonts w:ascii="Times New Roman" w:hAnsi="Times New Roman" w:cs="Times New Roman"/>
          <w:sz w:val="24"/>
          <w:szCs w:val="24"/>
        </w:rPr>
        <w:t xml:space="preserve">w zapytaniu ofertowym. </w:t>
      </w:r>
    </w:p>
    <w:p w14:paraId="0443052A" w14:textId="7777777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Zamawiający zastrzega sobie prawo odstąpienia od podpisania Umowy – bez podawania przyczyn.</w:t>
      </w:r>
    </w:p>
    <w:p w14:paraId="1A29C8D8" w14:textId="2F43B4AC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Załącznikiem do niniejszego zaproszenia jest Projekt Umowy, którego treść </w:t>
      </w:r>
      <w:r w:rsidR="00A6357D">
        <w:rPr>
          <w:rFonts w:ascii="Times New Roman" w:hAnsi="Times New Roman" w:cs="Times New Roman"/>
          <w:sz w:val="24"/>
          <w:szCs w:val="24"/>
        </w:rPr>
        <w:br/>
      </w:r>
      <w:r w:rsidRPr="006D1AAA">
        <w:rPr>
          <w:rFonts w:ascii="Times New Roman" w:hAnsi="Times New Roman" w:cs="Times New Roman"/>
          <w:sz w:val="24"/>
          <w:szCs w:val="24"/>
        </w:rPr>
        <w:t xml:space="preserve">po uzupełniniu danych zostanie przedłożona jako Umowa do podpisana z wybranym Wykonawcą. </w:t>
      </w:r>
    </w:p>
    <w:p w14:paraId="500ABCDE" w14:textId="7183E397" w:rsidR="00E463D0" w:rsidRPr="006D1AAA" w:rsidRDefault="00E463D0" w:rsidP="00A6357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D1AAA">
        <w:rPr>
          <w:rFonts w:ascii="Times New Roman" w:eastAsia="Calibri" w:hAnsi="Times New Roman" w:cs="Times New Roman"/>
          <w:sz w:val="24"/>
          <w:szCs w:val="24"/>
        </w:rPr>
        <w:t>Osoba uprawniona do kontaktu z Wykonawcami i udzielania wyjaśnień dotyczących                    postępowania: Kierownik Działu Organizacyjnego Agata Pachciarek,</w:t>
      </w:r>
      <w:r w:rsidRPr="006D1AAA">
        <w:rPr>
          <w:rFonts w:ascii="Times New Roman" w:hAnsi="Times New Roman" w:cs="Times New Roman"/>
          <w:sz w:val="24"/>
          <w:szCs w:val="24"/>
        </w:rPr>
        <w:t xml:space="preserve"> e-mail: a.pachciarek@ppkpolczyn.pl  </w:t>
      </w:r>
      <w:r w:rsidRPr="006D1AAA">
        <w:rPr>
          <w:rFonts w:ascii="Times New Roman" w:eastAsia="Calibri" w:hAnsi="Times New Roman" w:cs="Times New Roman"/>
          <w:sz w:val="24"/>
          <w:szCs w:val="24"/>
        </w:rPr>
        <w:t>tel. 698-096-481.</w:t>
      </w:r>
    </w:p>
    <w:p w14:paraId="39FAEB2F" w14:textId="77777777" w:rsidR="00743160" w:rsidRPr="006D1AAA" w:rsidRDefault="00743160" w:rsidP="00A6357D">
      <w:pPr>
        <w:autoSpaceDE w:val="0"/>
        <w:autoSpaceDN w:val="0"/>
        <w:adjustRightInd w:val="0"/>
        <w:spacing w:after="0" w:line="276" w:lineRule="auto"/>
        <w:ind w:left="792" w:right="-314"/>
        <w:jc w:val="both"/>
        <w:rPr>
          <w:rFonts w:ascii="Times New Roman" w:hAnsi="Times New Roman" w:cs="Times New Roman"/>
          <w:sz w:val="24"/>
          <w:szCs w:val="24"/>
        </w:rPr>
      </w:pPr>
    </w:p>
    <w:p w14:paraId="35B662E7" w14:textId="77777777" w:rsidR="003F7F85" w:rsidRPr="006D1AAA" w:rsidRDefault="00E463D0" w:rsidP="00A63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3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Klauzula informacyjna:</w:t>
      </w:r>
    </w:p>
    <w:p w14:paraId="6B9DDC07" w14:textId="2C92A456" w:rsidR="00743160" w:rsidRPr="006D1AAA" w:rsidRDefault="00743160" w:rsidP="00A6357D">
      <w:pPr>
        <w:pStyle w:val="Akapitzlist"/>
        <w:autoSpaceDE w:val="0"/>
        <w:autoSpaceDN w:val="0"/>
        <w:adjustRightInd w:val="0"/>
        <w:spacing w:after="0" w:line="276" w:lineRule="auto"/>
        <w:ind w:left="360" w:right="-3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danych) (Dz. Urz. UE L 119 z 04.05.2016, str. 1), dalej „RODO”, informujemy, że:</w:t>
      </w:r>
    </w:p>
    <w:p w14:paraId="220EED49" w14:textId="1D51160B" w:rsidR="00743160" w:rsidRPr="006D1AAA" w:rsidRDefault="00743160" w:rsidP="00A6357D">
      <w:pPr>
        <w:pStyle w:val="Akapitzlist"/>
        <w:numPr>
          <w:ilvl w:val="1"/>
          <w:numId w:val="1"/>
        </w:numPr>
        <w:spacing w:line="276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Połczyńskie Przedsiębiorstwo Komunalne Sp. z o.o. </w:t>
      </w:r>
      <w:r w:rsidRPr="006D1A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siedzibą przy ul</w:t>
      </w:r>
      <w:r w:rsidRPr="006D1A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Jana Pawła II 16,  78-320 Połczyn-Zdrój, tel. 735 213 937;</w:t>
      </w:r>
    </w:p>
    <w:p w14:paraId="31B1BCFF" w14:textId="167526C5" w:rsidR="00743160" w:rsidRPr="006D1AAA" w:rsidRDefault="00743160" w:rsidP="00A6357D">
      <w:pPr>
        <w:pStyle w:val="Akapitzlist"/>
        <w:numPr>
          <w:ilvl w:val="1"/>
          <w:numId w:val="1"/>
        </w:numPr>
        <w:spacing w:line="276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Inspektorem Ochrony Danych Połczyńskiego Przedsiębiorstwa Komunalnego </w:t>
      </w:r>
      <w:r w:rsidR="00A635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Połczynie – Zdroju może się Pani/ Pan skontaktować pisemnie na adres Administratora lub poprzez adres mailowy iod@ppkpolczyn.pl we wszystkich sprawach dotyczących </w:t>
      </w: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przetwarzania danych osobowych oraz korzystania z praw związanych z przetwarzaniem danych, którego dokonuje Połczyńskie Przedsiębiorstwo Komunalne sp. z o.o.;</w:t>
      </w:r>
    </w:p>
    <w:p w14:paraId="0AAC5450" w14:textId="4850E611" w:rsidR="00743160" w:rsidRPr="006D1AAA" w:rsidRDefault="00743160" w:rsidP="00A6357D">
      <w:pPr>
        <w:pStyle w:val="Default"/>
        <w:numPr>
          <w:ilvl w:val="1"/>
          <w:numId w:val="1"/>
        </w:numPr>
        <w:spacing w:line="276" w:lineRule="auto"/>
        <w:ind w:right="-284"/>
        <w:jc w:val="both"/>
        <w:rPr>
          <w:color w:val="000000" w:themeColor="text1"/>
        </w:rPr>
      </w:pPr>
      <w:r w:rsidRPr="006D1AAA">
        <w:rPr>
          <w:rFonts w:eastAsia="Times New Roman"/>
          <w:color w:val="000000" w:themeColor="text1"/>
          <w:lang w:eastAsia="pl-PL"/>
        </w:rPr>
        <w:t>Pani/Pana dane osobowe przetwarzane będą na podstawie art. 6 ust. 1 lit. c</w:t>
      </w:r>
      <w:r w:rsidRPr="006D1AAA">
        <w:rPr>
          <w:rFonts w:eastAsia="Times New Roman"/>
          <w:i/>
          <w:color w:val="000000" w:themeColor="text1"/>
          <w:lang w:eastAsia="pl-PL"/>
        </w:rPr>
        <w:t xml:space="preserve"> </w:t>
      </w:r>
      <w:r w:rsidRPr="006D1AAA">
        <w:rPr>
          <w:rFonts w:eastAsia="Times New Roman"/>
          <w:color w:val="000000" w:themeColor="text1"/>
          <w:lang w:eastAsia="pl-PL"/>
        </w:rPr>
        <w:t xml:space="preserve">RODO </w:t>
      </w:r>
      <w:r w:rsidRPr="006D1AAA">
        <w:rPr>
          <w:rFonts w:eastAsia="Times New Roman"/>
          <w:color w:val="000000" w:themeColor="text1"/>
          <w:lang w:eastAsia="pl-PL"/>
        </w:rPr>
        <w:br/>
        <w:t xml:space="preserve">w celu </w:t>
      </w:r>
      <w:r w:rsidRPr="006D1AAA">
        <w:rPr>
          <w:color w:val="000000" w:themeColor="text1"/>
        </w:rPr>
        <w:t xml:space="preserve">związanym z postępowaniem ofertowym na </w:t>
      </w:r>
      <w:r w:rsidRPr="006D1AAA">
        <w:rPr>
          <w:bCs/>
          <w:iCs/>
          <w:color w:val="000000" w:themeColor="text1"/>
        </w:rPr>
        <w:t xml:space="preserve">„Sprawowanie profilaktycznej opieki zdrowotnej </w:t>
      </w:r>
      <w:r w:rsidR="006A6E26" w:rsidRPr="006D1AAA">
        <w:rPr>
          <w:bCs/>
          <w:iCs/>
          <w:color w:val="000000" w:themeColor="text1"/>
        </w:rPr>
        <w:t xml:space="preserve">nad </w:t>
      </w:r>
      <w:r w:rsidRPr="006D1AAA">
        <w:rPr>
          <w:bCs/>
          <w:iCs/>
          <w:color w:val="000000" w:themeColor="text1"/>
        </w:rPr>
        <w:t>pracownik</w:t>
      </w:r>
      <w:r w:rsidR="006A6E26" w:rsidRPr="006D1AAA">
        <w:rPr>
          <w:bCs/>
          <w:iCs/>
          <w:color w:val="000000" w:themeColor="text1"/>
        </w:rPr>
        <w:t>ami</w:t>
      </w:r>
      <w:r w:rsidRPr="006D1AAA">
        <w:rPr>
          <w:bCs/>
          <w:iCs/>
          <w:color w:val="000000" w:themeColor="text1"/>
        </w:rPr>
        <w:t xml:space="preserve"> </w:t>
      </w:r>
      <w:r w:rsidRPr="006D1AAA">
        <w:rPr>
          <w:color w:val="000000" w:themeColor="text1"/>
        </w:rPr>
        <w:t xml:space="preserve"> Połczyńskiego Przedsiębiorstwa Komunalnego Sp. z o. o. w Połczynie -Zdroju</w:t>
      </w:r>
      <w:r w:rsidR="003F7F85" w:rsidRPr="006D1AAA">
        <w:rPr>
          <w:color w:val="000000" w:themeColor="text1"/>
        </w:rPr>
        <w:t>”</w:t>
      </w:r>
      <w:r w:rsidRPr="006D1AAA">
        <w:rPr>
          <w:color w:val="000000" w:themeColor="text1"/>
        </w:rPr>
        <w:t>;</w:t>
      </w:r>
    </w:p>
    <w:p w14:paraId="102B3418" w14:textId="060A7A36" w:rsidR="00743160" w:rsidRPr="006D1AAA" w:rsidRDefault="00743160" w:rsidP="00A6357D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Odbiorcami Pani/Pana danych osobowych mogą być osoby lub podmioty, którym udostępniona zostanie dokumentacja postępowania na podstawie przepisów ustawy o dostępie do informacji publicznej  oraz organy kontrolujące; </w:t>
      </w:r>
    </w:p>
    <w:p w14:paraId="515A13BC" w14:textId="77777777" w:rsidR="00311536" w:rsidRPr="006D1AAA" w:rsidRDefault="00743160" w:rsidP="00A6357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Posiada Pani/Pan:</w:t>
      </w:r>
      <w:r w:rsidR="00311536"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BEB0D7" w14:textId="77777777" w:rsidR="00311536" w:rsidRPr="006D1AAA" w:rsidRDefault="00311536" w:rsidP="00A6357D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dostępu do swoich danych osobowych; </w:t>
      </w:r>
    </w:p>
    <w:p w14:paraId="7AC469C5" w14:textId="77777777" w:rsidR="00311536" w:rsidRPr="006D1AAA" w:rsidRDefault="00311536" w:rsidP="00A6357D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prawo do ich sprostowania;</w:t>
      </w:r>
    </w:p>
    <w:p w14:paraId="7D43A676" w14:textId="77777777" w:rsidR="00311536" w:rsidRPr="006D1AAA" w:rsidRDefault="00311536" w:rsidP="00A6357D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prawo do ograniczenia przetwarzania danych osobowych, w sytuacjach kiedy:</w:t>
      </w:r>
    </w:p>
    <w:p w14:paraId="3F68465F" w14:textId="275D095E" w:rsidR="00311536" w:rsidRPr="006D1AAA" w:rsidRDefault="00311536" w:rsidP="00A6357D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osoba, której dane dotyczą, kwestionuje prawidłowość danych osobowych – </w:t>
      </w:r>
      <w:r w:rsidR="00A635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na okres pozwalający administratorowi sprawdzić prawidłowość tych danych;</w:t>
      </w:r>
    </w:p>
    <w:p w14:paraId="4AD47F47" w14:textId="373D1EA9" w:rsidR="00311536" w:rsidRPr="006D1AAA" w:rsidRDefault="00311536" w:rsidP="00A6357D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jest niezgodne z prawem, a osoba, której dane dotyczą, sprzeciwia się usunięciu danych osobowych, żądając w zamian ograniczenia </w:t>
      </w:r>
      <w:r w:rsidR="00A635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ich wykorzystywania;</w:t>
      </w:r>
    </w:p>
    <w:p w14:paraId="333FC357" w14:textId="3ECE061F" w:rsidR="00311536" w:rsidRPr="006D1AAA" w:rsidRDefault="00311536" w:rsidP="00A6357D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nie potrzebuje już danych osobowych do celów przetwarzania, </w:t>
      </w:r>
      <w:r w:rsidR="00A635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AAA">
        <w:rPr>
          <w:rFonts w:ascii="Times New Roman" w:hAnsi="Times New Roman" w:cs="Times New Roman"/>
          <w:color w:val="000000" w:themeColor="text1"/>
          <w:sz w:val="24"/>
          <w:szCs w:val="24"/>
        </w:rPr>
        <w:t>ale są one potrzebne osobie, której dane dotyczą, do ustalenia, dochodzenia lub obrony roszczeń;</w:t>
      </w:r>
    </w:p>
    <w:p w14:paraId="2C2CE396" w14:textId="77777777" w:rsidR="00311536" w:rsidRPr="006D1AAA" w:rsidRDefault="00311536" w:rsidP="00A6357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W przypadku kiedy przetwarzanie danych osobowych narusza ogólne rozporządzenie o ochronie danych - osobie, której dane są przetwarzane służy prawo do wniesienia skargi do organu nadzorczego - Prezesa Urzędu Ochrony Danych, ul. Stawki 2, 00-193 Warszawa. </w:t>
      </w:r>
    </w:p>
    <w:p w14:paraId="33B76644" w14:textId="00CDAD1B" w:rsidR="00311536" w:rsidRPr="006D1AAA" w:rsidRDefault="00311536" w:rsidP="00A6357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Podanie danych osobowych jest wymogiem ustawowym, niepodanie danych </w:t>
      </w:r>
      <w:r w:rsidR="00A6357D">
        <w:rPr>
          <w:rFonts w:ascii="Times New Roman" w:hAnsi="Times New Roman" w:cs="Times New Roman"/>
          <w:sz w:val="24"/>
          <w:szCs w:val="24"/>
        </w:rPr>
        <w:br/>
      </w:r>
      <w:r w:rsidRPr="006D1AAA">
        <w:rPr>
          <w:rFonts w:ascii="Times New Roman" w:hAnsi="Times New Roman" w:cs="Times New Roman"/>
          <w:sz w:val="24"/>
          <w:szCs w:val="24"/>
        </w:rPr>
        <w:t>w zakresie wymaganym przez Administratora może skutkować odmową realizacji spraw.</w:t>
      </w:r>
    </w:p>
    <w:p w14:paraId="00738F6A" w14:textId="7883A849" w:rsidR="003635BA" w:rsidRPr="006D1AAA" w:rsidRDefault="00311536" w:rsidP="00A6357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</w:t>
      </w:r>
      <w:r w:rsidR="00A6357D">
        <w:rPr>
          <w:rFonts w:ascii="Times New Roman" w:hAnsi="Times New Roman" w:cs="Times New Roman"/>
          <w:sz w:val="24"/>
          <w:szCs w:val="24"/>
        </w:rPr>
        <w:br/>
        <w:t>|</w:t>
      </w:r>
      <w:r w:rsidRPr="006D1AAA">
        <w:rPr>
          <w:rFonts w:ascii="Times New Roman" w:hAnsi="Times New Roman" w:cs="Times New Roman"/>
          <w:sz w:val="24"/>
          <w:szCs w:val="24"/>
        </w:rPr>
        <w:t xml:space="preserve">w sprawie organizacji i zakresu działania archiwów zakładowych. </w:t>
      </w:r>
    </w:p>
    <w:p w14:paraId="36750233" w14:textId="37DB1E74" w:rsidR="003635BA" w:rsidRPr="006D1AAA" w:rsidRDefault="003635BA" w:rsidP="00A6357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sz w:val="24"/>
          <w:szCs w:val="24"/>
        </w:rPr>
        <w:t>Pani/Pana dane nie będą przekazywane odbiorcom w państwie trzecim lub organizacji międzynarodowej, nie będą również poddawane zautomatyzowanemu podejmowaniu decyzji, w tym profilowaniu</w:t>
      </w:r>
    </w:p>
    <w:p w14:paraId="6887A294" w14:textId="77777777" w:rsidR="003635BA" w:rsidRPr="006D1AAA" w:rsidRDefault="003635BA" w:rsidP="003635BA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A1FBF" w14:textId="77777777" w:rsidR="003635BA" w:rsidRPr="006D1AAA" w:rsidRDefault="003635BA" w:rsidP="003635BA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7E0B56B4" w14:textId="77777777" w:rsidR="003635BA" w:rsidRPr="006D1AAA" w:rsidRDefault="003635BA" w:rsidP="003635BA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558B4C4A" w14:textId="2C70CA3D" w:rsidR="00743160" w:rsidRPr="006D1AAA" w:rsidRDefault="00743160" w:rsidP="003635BA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A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Załączniki:</w:t>
      </w:r>
    </w:p>
    <w:p w14:paraId="5BFA8F45" w14:textId="77777777" w:rsidR="00743160" w:rsidRPr="006D1AAA" w:rsidRDefault="00743160" w:rsidP="007431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1AAA">
        <w:rPr>
          <w:rFonts w:ascii="Times New Roman" w:hAnsi="Times New Roman" w:cs="Times New Roman"/>
          <w:color w:val="000000" w:themeColor="text1"/>
          <w:sz w:val="18"/>
          <w:szCs w:val="18"/>
        </w:rPr>
        <w:t>Formularz ofertowy</w:t>
      </w:r>
    </w:p>
    <w:p w14:paraId="3657227C" w14:textId="77777777" w:rsidR="00743160" w:rsidRPr="006D1AAA" w:rsidRDefault="00743160" w:rsidP="007431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1AAA">
        <w:rPr>
          <w:rFonts w:ascii="Times New Roman" w:hAnsi="Times New Roman" w:cs="Times New Roman"/>
          <w:color w:val="000000" w:themeColor="text1"/>
          <w:sz w:val="18"/>
          <w:szCs w:val="18"/>
        </w:rPr>
        <w:t>Projekt Umowy</w:t>
      </w:r>
    </w:p>
    <w:p w14:paraId="36C8C891" w14:textId="77777777" w:rsidR="00E463D0" w:rsidRPr="00311536" w:rsidRDefault="00E463D0" w:rsidP="00311536">
      <w:pPr>
        <w:pStyle w:val="Akapitzlist"/>
        <w:autoSpaceDE w:val="0"/>
        <w:autoSpaceDN w:val="0"/>
        <w:adjustRightInd w:val="0"/>
        <w:spacing w:after="0" w:line="276" w:lineRule="auto"/>
        <w:ind w:left="360" w:right="-314"/>
        <w:jc w:val="both"/>
        <w:rPr>
          <w:b/>
          <w:bCs/>
          <w:color w:val="000000" w:themeColor="text1"/>
          <w:sz w:val="24"/>
          <w:szCs w:val="24"/>
        </w:rPr>
      </w:pPr>
    </w:p>
    <w:p w14:paraId="060EF8F8" w14:textId="77777777" w:rsidR="00E463D0" w:rsidRPr="00E463D0" w:rsidRDefault="00E463D0" w:rsidP="00E463D0">
      <w:pPr>
        <w:pStyle w:val="Akapitzlist"/>
        <w:spacing w:after="0"/>
        <w:ind w:left="360"/>
        <w:rPr>
          <w:b/>
          <w:bCs/>
          <w:sz w:val="24"/>
          <w:szCs w:val="24"/>
        </w:rPr>
      </w:pPr>
    </w:p>
    <w:p w14:paraId="6DBC695D" w14:textId="77777777" w:rsidR="00E463D0" w:rsidRPr="00CA50DF" w:rsidRDefault="00E463D0" w:rsidP="00E463D0">
      <w:pPr>
        <w:rPr>
          <w:b/>
          <w:bCs/>
          <w:sz w:val="28"/>
          <w:szCs w:val="28"/>
        </w:rPr>
      </w:pPr>
    </w:p>
    <w:sectPr w:rsidR="00E463D0" w:rsidRPr="00CA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26"/>
    <w:multiLevelType w:val="hybridMultilevel"/>
    <w:tmpl w:val="4C3C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869"/>
    <w:multiLevelType w:val="hybridMultilevel"/>
    <w:tmpl w:val="B606A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4C3"/>
    <w:multiLevelType w:val="multilevel"/>
    <w:tmpl w:val="34D2E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04F2C"/>
    <w:multiLevelType w:val="hybridMultilevel"/>
    <w:tmpl w:val="8E32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7B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4C246A"/>
    <w:multiLevelType w:val="multilevel"/>
    <w:tmpl w:val="7B62E8C6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6" w15:restartNumberingAfterBreak="0">
    <w:nsid w:val="2E3F6BF8"/>
    <w:multiLevelType w:val="multilevel"/>
    <w:tmpl w:val="BEDEF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069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5C4665"/>
    <w:multiLevelType w:val="hybridMultilevel"/>
    <w:tmpl w:val="B17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239C9"/>
    <w:multiLevelType w:val="multilevel"/>
    <w:tmpl w:val="C126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A14A94"/>
    <w:multiLevelType w:val="multilevel"/>
    <w:tmpl w:val="F678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DD2218"/>
    <w:multiLevelType w:val="hybridMultilevel"/>
    <w:tmpl w:val="2116D13E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4D603C5"/>
    <w:multiLevelType w:val="hybridMultilevel"/>
    <w:tmpl w:val="363AC0F4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EBC4663"/>
    <w:multiLevelType w:val="multilevel"/>
    <w:tmpl w:val="4F920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8350112">
    <w:abstractNumId w:val="2"/>
  </w:num>
  <w:num w:numId="2" w16cid:durableId="1862736874">
    <w:abstractNumId w:val="4"/>
  </w:num>
  <w:num w:numId="3" w16cid:durableId="308365936">
    <w:abstractNumId w:val="8"/>
  </w:num>
  <w:num w:numId="4" w16cid:durableId="703603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952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0804588">
    <w:abstractNumId w:val="10"/>
  </w:num>
  <w:num w:numId="7" w16cid:durableId="260997063">
    <w:abstractNumId w:val="11"/>
  </w:num>
  <w:num w:numId="8" w16cid:durableId="1208109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4697019">
    <w:abstractNumId w:val="0"/>
  </w:num>
  <w:num w:numId="10" w16cid:durableId="206259663">
    <w:abstractNumId w:val="9"/>
  </w:num>
  <w:num w:numId="11" w16cid:durableId="1076051523">
    <w:abstractNumId w:val="1"/>
  </w:num>
  <w:num w:numId="12" w16cid:durableId="130486453">
    <w:abstractNumId w:val="12"/>
  </w:num>
  <w:num w:numId="13" w16cid:durableId="1652565410">
    <w:abstractNumId w:val="6"/>
  </w:num>
  <w:num w:numId="14" w16cid:durableId="948852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DF"/>
    <w:rsid w:val="0007520E"/>
    <w:rsid w:val="00253739"/>
    <w:rsid w:val="00311536"/>
    <w:rsid w:val="003635BA"/>
    <w:rsid w:val="003F7F85"/>
    <w:rsid w:val="00694C43"/>
    <w:rsid w:val="006A6E26"/>
    <w:rsid w:val="006C5D02"/>
    <w:rsid w:val="006D1AAA"/>
    <w:rsid w:val="00743160"/>
    <w:rsid w:val="00885A77"/>
    <w:rsid w:val="00A6357D"/>
    <w:rsid w:val="00CA50DF"/>
    <w:rsid w:val="00E463D0"/>
    <w:rsid w:val="00F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6120"/>
  <w15:chartTrackingRefBased/>
  <w15:docId w15:val="{7646F27A-5487-4E2B-B8CC-D176F41B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DF"/>
    <w:pPr>
      <w:ind w:left="720"/>
      <w:contextualSpacing/>
    </w:pPr>
  </w:style>
  <w:style w:type="character" w:styleId="Hipercze">
    <w:name w:val="Hyperlink"/>
    <w:basedOn w:val="Domylnaczcionkaakapitu"/>
    <w:rsid w:val="00E463D0"/>
    <w:rPr>
      <w:color w:val="0000FF"/>
      <w:u w:val="single"/>
    </w:rPr>
  </w:style>
  <w:style w:type="paragraph" w:customStyle="1" w:styleId="Default">
    <w:name w:val="Default"/>
    <w:rsid w:val="00743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achciarek@ppkpol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 Spółka z o.o.</dc:creator>
  <cp:keywords/>
  <dc:description/>
  <cp:lastModifiedBy>PPK Spółka z o.o.</cp:lastModifiedBy>
  <cp:revision>5</cp:revision>
  <dcterms:created xsi:type="dcterms:W3CDTF">2024-01-03T13:18:00Z</dcterms:created>
  <dcterms:modified xsi:type="dcterms:W3CDTF">2024-01-04T11:21:00Z</dcterms:modified>
</cp:coreProperties>
</file>